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4EF" w:rsidRDefault="00EE54EF" w:rsidP="00EE54EF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868045" cy="800100"/>
            <wp:effectExtent l="0" t="0" r="825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04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ПРОФЕСИОНАЛНА ТЕХНИЧЕСКА ГИМНАЗИЯ</w:t>
      </w:r>
    </w:p>
    <w:p w:rsidR="00EE54EF" w:rsidRDefault="00EE54EF" w:rsidP="00EE54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гр. Сандански, 2800; бул.“Тодор Каблешков“ № 2; тел.: 0894 62 71 63,</w:t>
      </w:r>
    </w:p>
    <w:p w:rsidR="00EE54EF" w:rsidRDefault="00EE54EF" w:rsidP="00EE54EF">
      <w:pPr>
        <w:pBdr>
          <w:bottom w:val="doub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0746/ 3 25 71; e-mail: </w:t>
      </w:r>
      <w:r>
        <w:rPr>
          <w:rFonts w:ascii="Times New Roman" w:eastAsia="Times New Roman" w:hAnsi="Times New Roman" w:cs="Times New Roman"/>
          <w:sz w:val="24"/>
          <w:szCs w:val="24"/>
          <w:lang w:val="fr-FR" w:eastAsia="bg-BG"/>
        </w:rPr>
        <w:t>mail@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ptg-sandanski.com</w:t>
      </w:r>
    </w:p>
    <w:p w:rsidR="00DC301C" w:rsidRDefault="00DC301C">
      <w:pPr>
        <w:rPr>
          <w:lang w:val="en-US"/>
        </w:rPr>
      </w:pPr>
    </w:p>
    <w:p w:rsidR="00EE54EF" w:rsidRPr="00965E4A" w:rsidRDefault="00965E4A" w:rsidP="00965E4A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965E4A">
        <w:rPr>
          <w:rFonts w:ascii="Times New Roman" w:hAnsi="Times New Roman" w:cs="Times New Roman"/>
          <w:b/>
          <w:sz w:val="28"/>
          <w:szCs w:val="24"/>
        </w:rPr>
        <w:t>ПРАВИЛА ЗА ПРЕМЕСТВАНЕ НА УЧЕНИЦИ СЪОБРАЗНО НАРЕДБА №10/01.09.2016Г.</w:t>
      </w:r>
    </w:p>
    <w:p w:rsidR="00251678" w:rsidRPr="00965E4A" w:rsidRDefault="00251678">
      <w:pPr>
        <w:rPr>
          <w:rFonts w:ascii="Times New Roman" w:hAnsi="Times New Roman" w:cs="Times New Roman"/>
          <w:sz w:val="24"/>
          <w:szCs w:val="24"/>
        </w:rPr>
      </w:pP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Чл. 101. (Изм. и доп. - ДВ, бр. 77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от 2017 г.) (1) Преместване на </w:t>
      </w:r>
      <w:r w:rsidRPr="00965E4A">
        <w:rPr>
          <w:rFonts w:ascii="Times New Roman" w:hAnsi="Times New Roman" w:cs="Times New Roman"/>
          <w:sz w:val="24"/>
          <w:szCs w:val="24"/>
        </w:rPr>
        <w:t xml:space="preserve">ученик e всeки случай на постъпване 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в друга паралелка на същото или </w:t>
      </w:r>
      <w:r w:rsidRPr="00965E4A">
        <w:rPr>
          <w:rFonts w:ascii="Times New Roman" w:hAnsi="Times New Roman" w:cs="Times New Roman"/>
          <w:sz w:val="24"/>
          <w:szCs w:val="24"/>
        </w:rPr>
        <w:t>друго училище извън случаите по чл. 142, ал. 2 и 3 ЗПУО.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 xml:space="preserve">(2) (Нова - ДВ, бр. 77 от 2017 г.) 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Преместването в друга паралелка </w:t>
      </w:r>
      <w:r w:rsidRPr="00965E4A">
        <w:rPr>
          <w:rFonts w:ascii="Times New Roman" w:hAnsi="Times New Roman" w:cs="Times New Roman"/>
          <w:sz w:val="24"/>
          <w:szCs w:val="24"/>
        </w:rPr>
        <w:t>на същото училище се извършва по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ред, установен в правилника на </w:t>
      </w:r>
      <w:r w:rsidRPr="00965E4A">
        <w:rPr>
          <w:rFonts w:ascii="Times New Roman" w:hAnsi="Times New Roman" w:cs="Times New Roman"/>
          <w:sz w:val="24"/>
          <w:szCs w:val="24"/>
        </w:rPr>
        <w:t>училището.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 xml:space="preserve">(3) (Предишна ал. 2 - ДВ, бр. 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77 от 2017 г.) Преместването на </w:t>
      </w:r>
      <w:r w:rsidRPr="00965E4A">
        <w:rPr>
          <w:rFonts w:ascii="Times New Roman" w:hAnsi="Times New Roman" w:cs="Times New Roman"/>
          <w:sz w:val="24"/>
          <w:szCs w:val="24"/>
        </w:rPr>
        <w:t>ученик не води до промяна на формата на обучение.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Чл. 102. (1) Редът и условия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та за преместване се отнасят за </w:t>
      </w:r>
      <w:r w:rsidRPr="00965E4A">
        <w:rPr>
          <w:rFonts w:ascii="Times New Roman" w:hAnsi="Times New Roman" w:cs="Times New Roman"/>
          <w:sz w:val="24"/>
          <w:szCs w:val="24"/>
        </w:rPr>
        <w:t>ученици от I до ХII клас от неспец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иализираните държавни, общински </w:t>
      </w:r>
      <w:r w:rsidRPr="00965E4A">
        <w:rPr>
          <w:rFonts w:ascii="Times New Roman" w:hAnsi="Times New Roman" w:cs="Times New Roman"/>
          <w:sz w:val="24"/>
          <w:szCs w:val="24"/>
        </w:rPr>
        <w:t>и частни училища.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(2) Редът и условията за премес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тване на ученици в училищата по </w:t>
      </w:r>
      <w:r w:rsidRPr="00965E4A">
        <w:rPr>
          <w:rFonts w:ascii="Times New Roman" w:hAnsi="Times New Roman" w:cs="Times New Roman"/>
          <w:sz w:val="24"/>
          <w:szCs w:val="24"/>
        </w:rPr>
        <w:t>изкуствата, училищата по к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ултурата и спортните училища се </w:t>
      </w:r>
      <w:r w:rsidRPr="00965E4A">
        <w:rPr>
          <w:rFonts w:ascii="Times New Roman" w:hAnsi="Times New Roman" w:cs="Times New Roman"/>
          <w:sz w:val="24"/>
          <w:szCs w:val="24"/>
        </w:rPr>
        <w:t>определят в наредбите по чл. 146, ал. 2, т. 1 и 2 ЗПУО.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Чл. 103. Ученици може да се пре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местват при наличие на свободни </w:t>
      </w:r>
      <w:r w:rsidRPr="00965E4A">
        <w:rPr>
          <w:rFonts w:ascii="Times New Roman" w:hAnsi="Times New Roman" w:cs="Times New Roman"/>
          <w:sz w:val="24"/>
          <w:szCs w:val="24"/>
        </w:rPr>
        <w:t>места в паралелката, в която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искат да постъпят в приемащото </w:t>
      </w:r>
      <w:r w:rsidRPr="00965E4A">
        <w:rPr>
          <w:rFonts w:ascii="Times New Roman" w:hAnsi="Times New Roman" w:cs="Times New Roman"/>
          <w:sz w:val="24"/>
          <w:szCs w:val="24"/>
        </w:rPr>
        <w:t>училище.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 xml:space="preserve">Чл. 104. (1) За свободни места 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се считат местата до утвърдения </w:t>
      </w:r>
      <w:r w:rsidRPr="00965E4A">
        <w:rPr>
          <w:rFonts w:ascii="Times New Roman" w:hAnsi="Times New Roman" w:cs="Times New Roman"/>
          <w:sz w:val="24"/>
          <w:szCs w:val="24"/>
        </w:rPr>
        <w:t>училищен и държавен план-прием, които включват: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1. незаетите места;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2. освободените през учебната година места.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(2) Свободните места се обяв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яват в тридневен срок от </w:t>
      </w:r>
      <w:r w:rsidRPr="00965E4A">
        <w:rPr>
          <w:rFonts w:ascii="Times New Roman" w:hAnsi="Times New Roman" w:cs="Times New Roman"/>
          <w:sz w:val="24"/>
          <w:szCs w:val="24"/>
        </w:rPr>
        <w:t>освобождаването им на сайт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а на училището и в регионалното </w:t>
      </w:r>
      <w:r w:rsidRPr="00965E4A">
        <w:rPr>
          <w:rFonts w:ascii="Times New Roman" w:hAnsi="Times New Roman" w:cs="Times New Roman"/>
          <w:sz w:val="24"/>
          <w:szCs w:val="24"/>
        </w:rPr>
        <w:t>управление на образованието.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Чл. 105. Преместването от едно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възпитателно училище в друго и </w:t>
      </w:r>
      <w:r w:rsidRPr="00965E4A">
        <w:rPr>
          <w:rFonts w:ascii="Times New Roman" w:hAnsi="Times New Roman" w:cs="Times New Roman"/>
          <w:sz w:val="24"/>
          <w:szCs w:val="24"/>
        </w:rPr>
        <w:t>от един социално-педагогически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интернат в друг се извършва от </w:t>
      </w:r>
      <w:r w:rsidRPr="00965E4A">
        <w:rPr>
          <w:rFonts w:ascii="Times New Roman" w:hAnsi="Times New Roman" w:cs="Times New Roman"/>
          <w:sz w:val="24"/>
          <w:szCs w:val="24"/>
        </w:rPr>
        <w:t xml:space="preserve">Министерството на образованието 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и науката по ред и при условия, </w:t>
      </w:r>
      <w:r w:rsidRPr="00965E4A">
        <w:rPr>
          <w:rFonts w:ascii="Times New Roman" w:hAnsi="Times New Roman" w:cs="Times New Roman"/>
          <w:sz w:val="24"/>
          <w:szCs w:val="24"/>
        </w:rPr>
        <w:t>определени в Правилника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за устройството и дейността на </w:t>
      </w:r>
      <w:r w:rsidRPr="00965E4A">
        <w:rPr>
          <w:rFonts w:ascii="Times New Roman" w:hAnsi="Times New Roman" w:cs="Times New Roman"/>
          <w:sz w:val="24"/>
          <w:szCs w:val="24"/>
        </w:rPr>
        <w:t>възпитателните училища-интер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нати и социално-педагогическите </w:t>
      </w:r>
      <w:r w:rsidRPr="00965E4A">
        <w:rPr>
          <w:rFonts w:ascii="Times New Roman" w:hAnsi="Times New Roman" w:cs="Times New Roman"/>
          <w:sz w:val="24"/>
          <w:szCs w:val="24"/>
        </w:rPr>
        <w:t>интернати (обн., ДВ, бр. 71 от 2006 г.; изм. и доп., бр. 31 от 2016 г.).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Чл. 106. (1) Учениците може да се преместват, както следва: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1. от I до VI клас - през цялата учебна година;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lastRenderedPageBreak/>
        <w:t>2. от VII до Х клас включително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- не по-късно от 30 учебни дни </w:t>
      </w:r>
      <w:r w:rsidRPr="00965E4A">
        <w:rPr>
          <w:rFonts w:ascii="Times New Roman" w:hAnsi="Times New Roman" w:cs="Times New Roman"/>
          <w:sz w:val="24"/>
          <w:szCs w:val="24"/>
        </w:rPr>
        <w:t>преди края на всеки учебен срок;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3. в XI клас - не по-късно от 30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учебни дни преди края на всеки </w:t>
      </w:r>
      <w:r w:rsidRPr="00965E4A">
        <w:rPr>
          <w:rFonts w:ascii="Times New Roman" w:hAnsi="Times New Roman" w:cs="Times New Roman"/>
          <w:sz w:val="24"/>
          <w:szCs w:val="24"/>
        </w:rPr>
        <w:t>учебен срок по същия профил при условие, че задължителните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</w:t>
      </w:r>
      <w:r w:rsidRPr="00965E4A">
        <w:rPr>
          <w:rFonts w:ascii="Times New Roman" w:hAnsi="Times New Roman" w:cs="Times New Roman"/>
          <w:sz w:val="24"/>
          <w:szCs w:val="24"/>
        </w:rPr>
        <w:t>профилиращи предмети са еднакви или по същата специалност от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</w:t>
      </w:r>
      <w:r w:rsidRPr="00965E4A">
        <w:rPr>
          <w:rFonts w:ascii="Times New Roman" w:hAnsi="Times New Roman" w:cs="Times New Roman"/>
          <w:sz w:val="24"/>
          <w:szCs w:val="24"/>
        </w:rPr>
        <w:t>професия;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 xml:space="preserve">4. в XII клас - не по-късно от 30 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учебни дни преди края на първия </w:t>
      </w:r>
      <w:r w:rsidRPr="00965E4A">
        <w:rPr>
          <w:rFonts w:ascii="Times New Roman" w:hAnsi="Times New Roman" w:cs="Times New Roman"/>
          <w:sz w:val="24"/>
          <w:szCs w:val="24"/>
        </w:rPr>
        <w:t>учебен срок по същия профил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при условие, че задължителните </w:t>
      </w:r>
      <w:r w:rsidRPr="00965E4A">
        <w:rPr>
          <w:rFonts w:ascii="Times New Roman" w:hAnsi="Times New Roman" w:cs="Times New Roman"/>
          <w:sz w:val="24"/>
          <w:szCs w:val="24"/>
        </w:rPr>
        <w:t>профилиращи пр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едмети са еднакви или по същата специалност от </w:t>
      </w:r>
      <w:r w:rsidRPr="00965E4A">
        <w:rPr>
          <w:rFonts w:ascii="Times New Roman" w:hAnsi="Times New Roman" w:cs="Times New Roman"/>
          <w:sz w:val="24"/>
          <w:szCs w:val="24"/>
        </w:rPr>
        <w:t>професия.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(2) Учениците от XI клас мога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т да се преместват след успешно </w:t>
      </w:r>
      <w:r w:rsidRPr="00965E4A">
        <w:rPr>
          <w:rFonts w:ascii="Times New Roman" w:hAnsi="Times New Roman" w:cs="Times New Roman"/>
          <w:sz w:val="24"/>
          <w:szCs w:val="24"/>
        </w:rPr>
        <w:t>завършен клас, като при прем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естването си не могат да сменят </w:t>
      </w:r>
      <w:r w:rsidRPr="00965E4A">
        <w:rPr>
          <w:rFonts w:ascii="Times New Roman" w:hAnsi="Times New Roman" w:cs="Times New Roman"/>
          <w:sz w:val="24"/>
          <w:szCs w:val="24"/>
        </w:rPr>
        <w:t>профила и задължителните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профилиращи предмети, които са </w:t>
      </w:r>
      <w:r w:rsidRPr="00965E4A">
        <w:rPr>
          <w:rFonts w:ascii="Times New Roman" w:hAnsi="Times New Roman" w:cs="Times New Roman"/>
          <w:sz w:val="24"/>
          <w:szCs w:val="24"/>
        </w:rPr>
        <w:t>изучавали, както и специалността от професията.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(3) Премествания извън случаит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е по ал. 1, т. 2 - 4 и ал. 2 се </w:t>
      </w:r>
      <w:r w:rsidRPr="00965E4A">
        <w:rPr>
          <w:rFonts w:ascii="Times New Roman" w:hAnsi="Times New Roman" w:cs="Times New Roman"/>
          <w:sz w:val="24"/>
          <w:szCs w:val="24"/>
        </w:rPr>
        <w:t>разрешават от началник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а на регионалното управление на 39 </w:t>
      </w:r>
      <w:r w:rsidRPr="00965E4A">
        <w:rPr>
          <w:rFonts w:ascii="Times New Roman" w:hAnsi="Times New Roman" w:cs="Times New Roman"/>
          <w:sz w:val="24"/>
          <w:szCs w:val="24"/>
        </w:rPr>
        <w:t>образованието на територията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, на която се намира приемащото </w:t>
      </w:r>
      <w:r w:rsidRPr="00965E4A">
        <w:rPr>
          <w:rFonts w:ascii="Times New Roman" w:hAnsi="Times New Roman" w:cs="Times New Roman"/>
          <w:sz w:val="24"/>
          <w:szCs w:val="24"/>
        </w:rPr>
        <w:t>училище, като се представят документи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, удостоверяващи причините за </w:t>
      </w:r>
      <w:r w:rsidRPr="00965E4A">
        <w:rPr>
          <w:rFonts w:ascii="Times New Roman" w:hAnsi="Times New Roman" w:cs="Times New Roman"/>
          <w:sz w:val="24"/>
          <w:szCs w:val="24"/>
        </w:rPr>
        <w:t>преместването.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Чл. 107. (Изм. - ДВ, бр. 77 от 201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7 г.) (1) (Изм. - ДВ, бр. 77 от </w:t>
      </w:r>
      <w:r w:rsidRPr="00965E4A">
        <w:rPr>
          <w:rFonts w:ascii="Times New Roman" w:hAnsi="Times New Roman" w:cs="Times New Roman"/>
          <w:sz w:val="24"/>
          <w:szCs w:val="24"/>
        </w:rPr>
        <w:t>2017 г.) Учениците може да се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преместват в друго училище над </w:t>
      </w:r>
      <w:r w:rsidRPr="00965E4A">
        <w:rPr>
          <w:rFonts w:ascii="Times New Roman" w:hAnsi="Times New Roman" w:cs="Times New Roman"/>
          <w:sz w:val="24"/>
          <w:szCs w:val="24"/>
        </w:rPr>
        <w:t>утвърдения прием с разрешение на началника на РУО.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(2) Не се изисква разрешение на н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ачалника на РУО по ал. 1, </w:t>
      </w:r>
      <w:r w:rsidRPr="00965E4A">
        <w:rPr>
          <w:rFonts w:ascii="Times New Roman" w:hAnsi="Times New Roman" w:cs="Times New Roman"/>
          <w:sz w:val="24"/>
          <w:szCs w:val="24"/>
        </w:rPr>
        <w:t>когато приемащото училище е единствено в населеното място.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Чл. 108. (1) Учениците се прем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естват при спазване на следните </w:t>
      </w:r>
      <w:r w:rsidRPr="00965E4A">
        <w:rPr>
          <w:rFonts w:ascii="Times New Roman" w:hAnsi="Times New Roman" w:cs="Times New Roman"/>
          <w:sz w:val="24"/>
          <w:szCs w:val="24"/>
        </w:rPr>
        <w:t>условия и ред: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1. подаване на писмено заявле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ние от родителите и/или ученика </w:t>
      </w:r>
      <w:r w:rsidRPr="00965E4A">
        <w:rPr>
          <w:rFonts w:ascii="Times New Roman" w:hAnsi="Times New Roman" w:cs="Times New Roman"/>
          <w:sz w:val="24"/>
          <w:szCs w:val="24"/>
        </w:rPr>
        <w:t>съгласно чл. 12, ал. 2 ЗПУО до директора на приемащото училище;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2. издаване на служебна бележ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ка от директора на училището до </w:t>
      </w:r>
      <w:r w:rsidRPr="00965E4A">
        <w:rPr>
          <w:rFonts w:ascii="Times New Roman" w:hAnsi="Times New Roman" w:cs="Times New Roman"/>
          <w:sz w:val="24"/>
          <w:szCs w:val="24"/>
        </w:rPr>
        <w:t>три работни дни, с която потвърждава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възможността за записването на </w:t>
      </w:r>
      <w:r w:rsidRPr="00965E4A">
        <w:rPr>
          <w:rFonts w:ascii="Times New Roman" w:hAnsi="Times New Roman" w:cs="Times New Roman"/>
          <w:sz w:val="24"/>
          <w:szCs w:val="24"/>
        </w:rPr>
        <w:t>ученика.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(2) Служебната бележка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по ал. 1, т. 2 се представя от </w:t>
      </w:r>
      <w:r w:rsidRPr="00965E4A">
        <w:rPr>
          <w:rFonts w:ascii="Times New Roman" w:hAnsi="Times New Roman" w:cs="Times New Roman"/>
          <w:sz w:val="24"/>
          <w:szCs w:val="24"/>
        </w:rPr>
        <w:t>родителя/настойника и/или уч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еника заедно със заявлението за </w:t>
      </w:r>
      <w:r w:rsidRPr="00965E4A">
        <w:rPr>
          <w:rFonts w:ascii="Times New Roman" w:hAnsi="Times New Roman" w:cs="Times New Roman"/>
          <w:sz w:val="24"/>
          <w:szCs w:val="24"/>
        </w:rPr>
        <w:t>преместване на директора на у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чилището, от което се премества </w:t>
      </w:r>
      <w:r w:rsidRPr="00965E4A">
        <w:rPr>
          <w:rFonts w:ascii="Times New Roman" w:hAnsi="Times New Roman" w:cs="Times New Roman"/>
          <w:sz w:val="24"/>
          <w:szCs w:val="24"/>
        </w:rPr>
        <w:t>ученикът.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(3) До три работни дни директ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орът на училището, в което се е </w:t>
      </w:r>
      <w:r w:rsidRPr="00965E4A">
        <w:rPr>
          <w:rFonts w:ascii="Times New Roman" w:hAnsi="Times New Roman" w:cs="Times New Roman"/>
          <w:sz w:val="24"/>
          <w:szCs w:val="24"/>
        </w:rPr>
        <w:t>обучавал ученикът, предоставя на родителя/настойника и/или учени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ка </w:t>
      </w:r>
      <w:r w:rsidRPr="00965E4A">
        <w:rPr>
          <w:rFonts w:ascii="Times New Roman" w:hAnsi="Times New Roman" w:cs="Times New Roman"/>
          <w:sz w:val="24"/>
          <w:szCs w:val="24"/>
        </w:rPr>
        <w:t xml:space="preserve">удостоверение за преместване, 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копие на училищния учебен план, </w:t>
      </w:r>
      <w:r w:rsidRPr="00965E4A">
        <w:rPr>
          <w:rFonts w:ascii="Times New Roman" w:hAnsi="Times New Roman" w:cs="Times New Roman"/>
          <w:sz w:val="24"/>
          <w:szCs w:val="24"/>
        </w:rPr>
        <w:t>копие на личното образователно дело на ученика в гимназиален етап.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(4) До три работни дни от п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олучаване на удостоверението за преместване </w:t>
      </w:r>
      <w:r w:rsidRPr="00965E4A">
        <w:rPr>
          <w:rFonts w:ascii="Times New Roman" w:hAnsi="Times New Roman" w:cs="Times New Roman"/>
          <w:sz w:val="24"/>
          <w:szCs w:val="24"/>
        </w:rPr>
        <w:t>родителят/насто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йникът и/или ученикът представя </w:t>
      </w:r>
      <w:r w:rsidRPr="00965E4A">
        <w:rPr>
          <w:rFonts w:ascii="Times New Roman" w:hAnsi="Times New Roman" w:cs="Times New Roman"/>
          <w:sz w:val="24"/>
          <w:szCs w:val="24"/>
        </w:rPr>
        <w:t>получените документи за записване в приемащото училище.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(5) Директорът на приема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щото училище до три работни дни </w:t>
      </w:r>
      <w:r w:rsidRPr="00965E4A">
        <w:rPr>
          <w:rFonts w:ascii="Times New Roman" w:hAnsi="Times New Roman" w:cs="Times New Roman"/>
          <w:sz w:val="24"/>
          <w:szCs w:val="24"/>
        </w:rPr>
        <w:t xml:space="preserve">определя със заповед условията за 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приемане на ученика и информира </w:t>
      </w:r>
      <w:r w:rsidRPr="00965E4A">
        <w:rPr>
          <w:rFonts w:ascii="Times New Roman" w:hAnsi="Times New Roman" w:cs="Times New Roman"/>
          <w:sz w:val="24"/>
          <w:szCs w:val="24"/>
        </w:rPr>
        <w:t>род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ителя/настойника и/или ученика. Родителят/настойникът и/или </w:t>
      </w:r>
      <w:r w:rsidRPr="00965E4A">
        <w:rPr>
          <w:rFonts w:ascii="Times New Roman" w:hAnsi="Times New Roman" w:cs="Times New Roman"/>
          <w:sz w:val="24"/>
          <w:szCs w:val="24"/>
        </w:rPr>
        <w:t xml:space="preserve">ученикът подписва декларация 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за информирано съгласие </w:t>
      </w:r>
      <w:r w:rsidR="00C37FB1" w:rsidRPr="00965E4A">
        <w:rPr>
          <w:rFonts w:ascii="Times New Roman" w:hAnsi="Times New Roman" w:cs="Times New Roman"/>
          <w:sz w:val="24"/>
          <w:szCs w:val="24"/>
        </w:rPr>
        <w:lastRenderedPageBreak/>
        <w:t xml:space="preserve">относно </w:t>
      </w:r>
      <w:r w:rsidRPr="00965E4A">
        <w:rPr>
          <w:rFonts w:ascii="Times New Roman" w:hAnsi="Times New Roman" w:cs="Times New Roman"/>
          <w:sz w:val="24"/>
          <w:szCs w:val="24"/>
        </w:rPr>
        <w:t>различията в учебния план в пр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иемащото училище и необходимите </w:t>
      </w:r>
      <w:r w:rsidRPr="00965E4A">
        <w:rPr>
          <w:rFonts w:ascii="Times New Roman" w:hAnsi="Times New Roman" w:cs="Times New Roman"/>
          <w:sz w:val="24"/>
          <w:szCs w:val="24"/>
        </w:rPr>
        <w:t>приравнителни изпити, ако има такива.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(6) В срока по ал. 5 д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иректорът на приемащото училище </w:t>
      </w:r>
      <w:r w:rsidRPr="00965E4A">
        <w:rPr>
          <w:rFonts w:ascii="Times New Roman" w:hAnsi="Times New Roman" w:cs="Times New Roman"/>
          <w:sz w:val="24"/>
          <w:szCs w:val="24"/>
        </w:rPr>
        <w:t>информира писмено директора на училището, от което идва ученик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ът, </w:t>
      </w:r>
      <w:r w:rsidRPr="00965E4A">
        <w:rPr>
          <w:rFonts w:ascii="Times New Roman" w:hAnsi="Times New Roman" w:cs="Times New Roman"/>
          <w:sz w:val="24"/>
          <w:szCs w:val="24"/>
        </w:rPr>
        <w:t>за неговото записване.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Чл. 109. Ученикът се счита з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а преместен в новото училище от </w:t>
      </w:r>
      <w:r w:rsidRPr="00965E4A">
        <w:rPr>
          <w:rFonts w:ascii="Times New Roman" w:hAnsi="Times New Roman" w:cs="Times New Roman"/>
          <w:sz w:val="24"/>
          <w:szCs w:val="24"/>
        </w:rPr>
        <w:t>датата, посочена в заповедта на директора на приемащото училище.</w:t>
      </w:r>
    </w:p>
    <w:p w:rsidR="00251678" w:rsidRPr="00965E4A" w:rsidRDefault="00251678" w:rsidP="00251678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Чл. 110. Ученици, участващи в обучение по Европейски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</w:t>
      </w:r>
      <w:r w:rsidRPr="00965E4A">
        <w:rPr>
          <w:rFonts w:ascii="Times New Roman" w:hAnsi="Times New Roman" w:cs="Times New Roman"/>
          <w:sz w:val="24"/>
          <w:szCs w:val="24"/>
        </w:rPr>
        <w:t>образователни програми и проекти, след завръщането си в България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 </w:t>
      </w:r>
      <w:r w:rsidRPr="00965E4A">
        <w:rPr>
          <w:rFonts w:ascii="Times New Roman" w:hAnsi="Times New Roman" w:cs="Times New Roman"/>
          <w:sz w:val="24"/>
          <w:szCs w:val="24"/>
        </w:rPr>
        <w:t>продължават обучението си във фор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мата на обучение и в училището, </w:t>
      </w:r>
      <w:r w:rsidRPr="00965E4A">
        <w:rPr>
          <w:rFonts w:ascii="Times New Roman" w:hAnsi="Times New Roman" w:cs="Times New Roman"/>
          <w:sz w:val="24"/>
          <w:szCs w:val="24"/>
        </w:rPr>
        <w:t>в което са се обучавали преди у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частието си, след признаване на </w:t>
      </w:r>
      <w:r w:rsidRPr="00965E4A">
        <w:rPr>
          <w:rFonts w:ascii="Times New Roman" w:hAnsi="Times New Roman" w:cs="Times New Roman"/>
          <w:sz w:val="24"/>
          <w:szCs w:val="24"/>
        </w:rPr>
        <w:t xml:space="preserve">завършен клас или етап на 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училищно обучение или степен на </w:t>
      </w:r>
      <w:r w:rsidRPr="00965E4A">
        <w:rPr>
          <w:rFonts w:ascii="Times New Roman" w:hAnsi="Times New Roman" w:cs="Times New Roman"/>
          <w:sz w:val="24"/>
          <w:szCs w:val="24"/>
        </w:rPr>
        <w:t>образование и професионална квалификация по документи, и</w:t>
      </w:r>
      <w:r w:rsidR="00C37FB1" w:rsidRPr="00965E4A">
        <w:rPr>
          <w:rFonts w:ascii="Times New Roman" w:hAnsi="Times New Roman" w:cs="Times New Roman"/>
          <w:sz w:val="24"/>
          <w:szCs w:val="24"/>
        </w:rPr>
        <w:t xml:space="preserve">здадени </w:t>
      </w:r>
      <w:r w:rsidRPr="00965E4A">
        <w:rPr>
          <w:rFonts w:ascii="Times New Roman" w:hAnsi="Times New Roman" w:cs="Times New Roman"/>
          <w:sz w:val="24"/>
          <w:szCs w:val="24"/>
        </w:rPr>
        <w:t>от училища на чужди държави.</w:t>
      </w:r>
    </w:p>
    <w:p w:rsidR="00C37FB1" w:rsidRPr="00C37FB1" w:rsidRDefault="00965E4A" w:rsidP="00C37FB1">
      <w:pPr>
        <w:shd w:val="clear" w:color="auto" w:fill="FFFFFF"/>
        <w:spacing w:before="300" w:after="150" w:line="240" w:lineRule="auto"/>
        <w:outlineLvl w:val="2"/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bg-BG"/>
        </w:rPr>
      </w:pPr>
      <w:r w:rsidRPr="00965E4A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bg-BG"/>
        </w:rPr>
        <w:t>ИЗМЕНЕНИЯ В НАРЕДБА №10/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bg-BG"/>
        </w:rPr>
        <w:t>01.09.</w:t>
      </w:r>
      <w:bookmarkStart w:id="0" w:name="_GoBack"/>
      <w:bookmarkEnd w:id="0"/>
      <w:r w:rsidRPr="00965E4A">
        <w:rPr>
          <w:rFonts w:ascii="Times New Roman" w:eastAsia="Times New Roman" w:hAnsi="Times New Roman" w:cs="Times New Roman"/>
          <w:b/>
          <w:color w:val="333333"/>
          <w:sz w:val="28"/>
          <w:szCs w:val="24"/>
          <w:lang w:eastAsia="bg-BG"/>
        </w:rPr>
        <w:t>2016 Г. ЗА ОРГАНИЗАЦИЯ НА ДЕЙНОСТИТЕ В УЧИЛИЩНОТО ОБРАЗОВАНИЕ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§ 12. Член 101 се отменя.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§ 13. В чл. 102, ал. 1 след думите „за</w:t>
      </w:r>
      <w:r w:rsidRPr="00965E4A">
        <w:rPr>
          <w:rFonts w:ascii="Times New Roman" w:hAnsi="Times New Roman" w:cs="Times New Roman"/>
          <w:sz w:val="24"/>
          <w:szCs w:val="24"/>
        </w:rPr>
        <w:t xml:space="preserve"> преместване" се добавя „в тази </w:t>
      </w:r>
      <w:r w:rsidRPr="00965E4A">
        <w:rPr>
          <w:rFonts w:ascii="Times New Roman" w:hAnsi="Times New Roman" w:cs="Times New Roman"/>
          <w:sz w:val="24"/>
          <w:szCs w:val="24"/>
        </w:rPr>
        <w:t>наредба".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§ 14. В чл. 106 се правят следните изменения и допълнения: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1. В ал. 1: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 xml:space="preserve">а) в основния текст след думите „може </w:t>
      </w:r>
      <w:r w:rsidRPr="00965E4A">
        <w:rPr>
          <w:rFonts w:ascii="Times New Roman" w:hAnsi="Times New Roman" w:cs="Times New Roman"/>
          <w:sz w:val="24"/>
          <w:szCs w:val="24"/>
        </w:rPr>
        <w:t xml:space="preserve">да се преместват" се добавя „на </w:t>
      </w:r>
      <w:r w:rsidRPr="00965E4A">
        <w:rPr>
          <w:rFonts w:ascii="Times New Roman" w:hAnsi="Times New Roman" w:cs="Times New Roman"/>
          <w:sz w:val="24"/>
          <w:szCs w:val="24"/>
        </w:rPr>
        <w:t>свободни места";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б) точка 2 се изменя така: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 xml:space="preserve">„2. от VII до Х клас включително - през </w:t>
      </w:r>
      <w:r w:rsidRPr="00965E4A">
        <w:rPr>
          <w:rFonts w:ascii="Times New Roman" w:hAnsi="Times New Roman" w:cs="Times New Roman"/>
          <w:sz w:val="24"/>
          <w:szCs w:val="24"/>
        </w:rPr>
        <w:t xml:space="preserve">цялата учебна година, но когато </w:t>
      </w:r>
      <w:r w:rsidRPr="00965E4A">
        <w:rPr>
          <w:rFonts w:ascii="Times New Roman" w:hAnsi="Times New Roman" w:cs="Times New Roman"/>
          <w:sz w:val="24"/>
          <w:szCs w:val="24"/>
        </w:rPr>
        <w:t>преместването е в учебно време - не по-късно</w:t>
      </w:r>
      <w:r w:rsidRPr="00965E4A">
        <w:rPr>
          <w:rFonts w:ascii="Times New Roman" w:hAnsi="Times New Roman" w:cs="Times New Roman"/>
          <w:sz w:val="24"/>
          <w:szCs w:val="24"/>
        </w:rPr>
        <w:t xml:space="preserve"> от 30 учебни дни преди края на </w:t>
      </w:r>
      <w:r w:rsidRPr="00965E4A">
        <w:rPr>
          <w:rFonts w:ascii="Times New Roman" w:hAnsi="Times New Roman" w:cs="Times New Roman"/>
          <w:sz w:val="24"/>
          <w:szCs w:val="24"/>
        </w:rPr>
        <w:t>всеки учебен срок;"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в) точка 3 се изменя така: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„3. в XI клас по същия профил, ако задължителните профилира</w:t>
      </w:r>
      <w:r w:rsidRPr="00965E4A">
        <w:rPr>
          <w:rFonts w:ascii="Times New Roman" w:hAnsi="Times New Roman" w:cs="Times New Roman"/>
          <w:sz w:val="24"/>
          <w:szCs w:val="24"/>
        </w:rPr>
        <w:t xml:space="preserve">щи </w:t>
      </w:r>
      <w:r w:rsidRPr="00965E4A">
        <w:rPr>
          <w:rFonts w:ascii="Times New Roman" w:hAnsi="Times New Roman" w:cs="Times New Roman"/>
          <w:sz w:val="24"/>
          <w:szCs w:val="24"/>
        </w:rPr>
        <w:t>предмети са еднакви или по същата специа</w:t>
      </w:r>
      <w:r w:rsidRPr="00965E4A">
        <w:rPr>
          <w:rFonts w:ascii="Times New Roman" w:hAnsi="Times New Roman" w:cs="Times New Roman"/>
          <w:sz w:val="24"/>
          <w:szCs w:val="24"/>
        </w:rPr>
        <w:t xml:space="preserve">лност от професия - през цялата </w:t>
      </w:r>
      <w:r w:rsidRPr="00965E4A">
        <w:rPr>
          <w:rFonts w:ascii="Times New Roman" w:hAnsi="Times New Roman" w:cs="Times New Roman"/>
          <w:sz w:val="24"/>
          <w:szCs w:val="24"/>
        </w:rPr>
        <w:t xml:space="preserve">учебна година, но когато преместването е в </w:t>
      </w:r>
      <w:r w:rsidRPr="00965E4A">
        <w:rPr>
          <w:rFonts w:ascii="Times New Roman" w:hAnsi="Times New Roman" w:cs="Times New Roman"/>
          <w:sz w:val="24"/>
          <w:szCs w:val="24"/>
        </w:rPr>
        <w:t xml:space="preserve">учебно време, не по-късно от 30 </w:t>
      </w:r>
      <w:r w:rsidRPr="00965E4A">
        <w:rPr>
          <w:rFonts w:ascii="Times New Roman" w:hAnsi="Times New Roman" w:cs="Times New Roman"/>
          <w:sz w:val="24"/>
          <w:szCs w:val="24"/>
        </w:rPr>
        <w:t>учебни дни преди края на всеки учебен срок;".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2. Алинея 2 се отменя.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3. Алинея 3 се изменя така: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„(3) В особени случаи и след разрешен</w:t>
      </w:r>
      <w:r w:rsidRPr="00965E4A">
        <w:rPr>
          <w:rFonts w:ascii="Times New Roman" w:hAnsi="Times New Roman" w:cs="Times New Roman"/>
          <w:sz w:val="24"/>
          <w:szCs w:val="24"/>
        </w:rPr>
        <w:t xml:space="preserve">ие на началника на регионалното </w:t>
      </w:r>
      <w:r w:rsidRPr="00965E4A">
        <w:rPr>
          <w:rFonts w:ascii="Times New Roman" w:hAnsi="Times New Roman" w:cs="Times New Roman"/>
          <w:sz w:val="24"/>
          <w:szCs w:val="24"/>
        </w:rPr>
        <w:t>управление на образованието на територията</w:t>
      </w:r>
      <w:r w:rsidRPr="00965E4A">
        <w:rPr>
          <w:rFonts w:ascii="Times New Roman" w:hAnsi="Times New Roman" w:cs="Times New Roman"/>
          <w:sz w:val="24"/>
          <w:szCs w:val="24"/>
        </w:rPr>
        <w:t xml:space="preserve">, на която се намира приемащото </w:t>
      </w:r>
      <w:r w:rsidRPr="00965E4A">
        <w:rPr>
          <w:rFonts w:ascii="Times New Roman" w:hAnsi="Times New Roman" w:cs="Times New Roman"/>
          <w:sz w:val="24"/>
          <w:szCs w:val="24"/>
        </w:rPr>
        <w:t>училище, премествания от VII до XII клас изв</w:t>
      </w:r>
      <w:r w:rsidRPr="00965E4A">
        <w:rPr>
          <w:rFonts w:ascii="Times New Roman" w:hAnsi="Times New Roman" w:cs="Times New Roman"/>
          <w:sz w:val="24"/>
          <w:szCs w:val="24"/>
        </w:rPr>
        <w:t xml:space="preserve">ън сроковете по ал. 1, т. 2 – 4 </w:t>
      </w:r>
      <w:r w:rsidRPr="00965E4A">
        <w:rPr>
          <w:rFonts w:ascii="Times New Roman" w:hAnsi="Times New Roman" w:cs="Times New Roman"/>
          <w:sz w:val="24"/>
          <w:szCs w:val="24"/>
        </w:rPr>
        <w:t>може да се извършват, като се предс</w:t>
      </w:r>
      <w:r w:rsidRPr="00965E4A">
        <w:rPr>
          <w:rFonts w:ascii="Times New Roman" w:hAnsi="Times New Roman" w:cs="Times New Roman"/>
          <w:sz w:val="24"/>
          <w:szCs w:val="24"/>
        </w:rPr>
        <w:t xml:space="preserve">тавят документи, удостоверяващи </w:t>
      </w:r>
      <w:r w:rsidRPr="00965E4A">
        <w:rPr>
          <w:rFonts w:ascii="Times New Roman" w:hAnsi="Times New Roman" w:cs="Times New Roman"/>
          <w:sz w:val="24"/>
          <w:szCs w:val="24"/>
        </w:rPr>
        <w:t>причините за преместването."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§ 15. Член 107 се изменя така: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lastRenderedPageBreak/>
        <w:t>„Чл. 107. (1) Учениците от I до VII кла</w:t>
      </w:r>
      <w:r w:rsidRPr="00965E4A">
        <w:rPr>
          <w:rFonts w:ascii="Times New Roman" w:hAnsi="Times New Roman" w:cs="Times New Roman"/>
          <w:sz w:val="24"/>
          <w:szCs w:val="24"/>
        </w:rPr>
        <w:t xml:space="preserve">с може да се преместват в друго </w:t>
      </w:r>
      <w:r w:rsidRPr="00965E4A">
        <w:rPr>
          <w:rFonts w:ascii="Times New Roman" w:hAnsi="Times New Roman" w:cs="Times New Roman"/>
          <w:sz w:val="24"/>
          <w:szCs w:val="24"/>
        </w:rPr>
        <w:t>училище над утвърдения училищен план-прием, ако: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 xml:space="preserve">1. постоянният или настоящият адрес на </w:t>
      </w:r>
      <w:r w:rsidRPr="00965E4A">
        <w:rPr>
          <w:rFonts w:ascii="Times New Roman" w:hAnsi="Times New Roman" w:cs="Times New Roman"/>
          <w:sz w:val="24"/>
          <w:szCs w:val="24"/>
        </w:rPr>
        <w:t xml:space="preserve">ученика е променен в прилежащия </w:t>
      </w:r>
      <w:r w:rsidRPr="00965E4A">
        <w:rPr>
          <w:rFonts w:ascii="Times New Roman" w:hAnsi="Times New Roman" w:cs="Times New Roman"/>
          <w:sz w:val="24"/>
          <w:szCs w:val="24"/>
        </w:rPr>
        <w:t>район на училището по чл. 43, ал. 1, оп</w:t>
      </w:r>
      <w:r w:rsidRPr="00965E4A">
        <w:rPr>
          <w:rFonts w:ascii="Times New Roman" w:hAnsi="Times New Roman" w:cs="Times New Roman"/>
          <w:sz w:val="24"/>
          <w:szCs w:val="24"/>
        </w:rPr>
        <w:t xml:space="preserve">ределен за учебната годината на </w:t>
      </w:r>
      <w:r w:rsidRPr="00965E4A">
        <w:rPr>
          <w:rFonts w:ascii="Times New Roman" w:hAnsi="Times New Roman" w:cs="Times New Roman"/>
          <w:sz w:val="24"/>
          <w:szCs w:val="24"/>
        </w:rPr>
        <w:t>преместването;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2. условията на физическата среда н</w:t>
      </w:r>
      <w:r w:rsidRPr="00965E4A">
        <w:rPr>
          <w:rFonts w:ascii="Times New Roman" w:hAnsi="Times New Roman" w:cs="Times New Roman"/>
          <w:sz w:val="24"/>
          <w:szCs w:val="24"/>
        </w:rPr>
        <w:t xml:space="preserve">а приемащото училище позволяват </w:t>
      </w:r>
      <w:r w:rsidRPr="00965E4A">
        <w:rPr>
          <w:rFonts w:ascii="Times New Roman" w:hAnsi="Times New Roman" w:cs="Times New Roman"/>
          <w:sz w:val="24"/>
          <w:szCs w:val="24"/>
        </w:rPr>
        <w:t xml:space="preserve">това; 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 xml:space="preserve">3. при преместване на ученик в I клас в </w:t>
      </w:r>
      <w:r w:rsidRPr="00965E4A">
        <w:rPr>
          <w:rFonts w:ascii="Times New Roman" w:hAnsi="Times New Roman" w:cs="Times New Roman"/>
          <w:sz w:val="24"/>
          <w:szCs w:val="24"/>
        </w:rPr>
        <w:t xml:space="preserve">приема по чл. 43 са били приети </w:t>
      </w:r>
      <w:r w:rsidRPr="00965E4A">
        <w:rPr>
          <w:rFonts w:ascii="Times New Roman" w:hAnsi="Times New Roman" w:cs="Times New Roman"/>
          <w:sz w:val="24"/>
          <w:szCs w:val="24"/>
        </w:rPr>
        <w:t>всички заявили желание за участие деца от гру</w:t>
      </w:r>
      <w:r w:rsidRPr="00965E4A">
        <w:rPr>
          <w:rFonts w:ascii="Times New Roman" w:hAnsi="Times New Roman" w:cs="Times New Roman"/>
          <w:sz w:val="24"/>
          <w:szCs w:val="24"/>
        </w:rPr>
        <w:t xml:space="preserve">пите по чл. 43, ал. 3, т. 1 – 3 </w:t>
      </w:r>
      <w:r w:rsidRPr="00965E4A">
        <w:rPr>
          <w:rFonts w:ascii="Times New Roman" w:hAnsi="Times New Roman" w:cs="Times New Roman"/>
          <w:sz w:val="24"/>
          <w:szCs w:val="24"/>
        </w:rPr>
        <w:t>включително.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(2) Когато са изпълнени изискванията по</w:t>
      </w:r>
      <w:r w:rsidRPr="00965E4A">
        <w:rPr>
          <w:rFonts w:ascii="Times New Roman" w:hAnsi="Times New Roman" w:cs="Times New Roman"/>
          <w:sz w:val="24"/>
          <w:szCs w:val="24"/>
        </w:rPr>
        <w:t xml:space="preserve"> ал. 1, ученикът се записва със </w:t>
      </w:r>
      <w:r w:rsidRPr="00965E4A">
        <w:rPr>
          <w:rFonts w:ascii="Times New Roman" w:hAnsi="Times New Roman" w:cs="Times New Roman"/>
          <w:sz w:val="24"/>
          <w:szCs w:val="24"/>
        </w:rPr>
        <w:t>заповед на директора на училището в рамките на допустимия</w:t>
      </w:r>
      <w:r w:rsidRPr="00965E4A">
        <w:rPr>
          <w:rFonts w:ascii="Times New Roman" w:hAnsi="Times New Roman" w:cs="Times New Roman"/>
          <w:sz w:val="24"/>
          <w:szCs w:val="24"/>
        </w:rPr>
        <w:t xml:space="preserve"> брой ученици в </w:t>
      </w:r>
      <w:r w:rsidRPr="00965E4A">
        <w:rPr>
          <w:rFonts w:ascii="Times New Roman" w:hAnsi="Times New Roman" w:cs="Times New Roman"/>
          <w:sz w:val="24"/>
          <w:szCs w:val="24"/>
        </w:rPr>
        <w:t>паралелка по чл. 61, ал. 4 от Наредбата за финансирането на институциите в</w:t>
      </w:r>
      <w:r w:rsidRPr="00965E4A">
        <w:rPr>
          <w:rFonts w:ascii="Times New Roman" w:hAnsi="Times New Roman" w:cs="Times New Roman"/>
          <w:sz w:val="24"/>
          <w:szCs w:val="24"/>
        </w:rPr>
        <w:t xml:space="preserve"> </w:t>
      </w:r>
      <w:r w:rsidRPr="00965E4A">
        <w:rPr>
          <w:rFonts w:ascii="Times New Roman" w:hAnsi="Times New Roman" w:cs="Times New Roman"/>
          <w:sz w:val="24"/>
          <w:szCs w:val="24"/>
        </w:rPr>
        <w:t>системата на предучилищното и училищното образование.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(3) Когато броят на учениците във всички</w:t>
      </w:r>
      <w:r w:rsidRPr="00965E4A">
        <w:rPr>
          <w:rFonts w:ascii="Times New Roman" w:hAnsi="Times New Roman" w:cs="Times New Roman"/>
          <w:sz w:val="24"/>
          <w:szCs w:val="24"/>
        </w:rPr>
        <w:t xml:space="preserve"> паралелки от съответния клас в </w:t>
      </w:r>
      <w:r w:rsidRPr="00965E4A">
        <w:rPr>
          <w:rFonts w:ascii="Times New Roman" w:hAnsi="Times New Roman" w:cs="Times New Roman"/>
          <w:sz w:val="24"/>
          <w:szCs w:val="24"/>
        </w:rPr>
        <w:t xml:space="preserve">училището е определен при условията на </w:t>
      </w:r>
      <w:r w:rsidRPr="00965E4A">
        <w:rPr>
          <w:rFonts w:ascii="Times New Roman" w:hAnsi="Times New Roman" w:cs="Times New Roman"/>
          <w:sz w:val="24"/>
          <w:szCs w:val="24"/>
        </w:rPr>
        <w:t xml:space="preserve">чл. 61, ал. 4 от Наредбата за </w:t>
      </w:r>
      <w:r w:rsidRPr="00965E4A">
        <w:rPr>
          <w:rFonts w:ascii="Times New Roman" w:hAnsi="Times New Roman" w:cs="Times New Roman"/>
          <w:sz w:val="24"/>
          <w:szCs w:val="24"/>
        </w:rPr>
        <w:t>финансирането на институциите в системата</w:t>
      </w:r>
      <w:r w:rsidRPr="00965E4A">
        <w:rPr>
          <w:rFonts w:ascii="Times New Roman" w:hAnsi="Times New Roman" w:cs="Times New Roman"/>
          <w:sz w:val="24"/>
          <w:szCs w:val="24"/>
        </w:rPr>
        <w:t xml:space="preserve"> на предучилищното и училищното </w:t>
      </w:r>
      <w:r w:rsidRPr="00965E4A">
        <w:rPr>
          <w:rFonts w:ascii="Times New Roman" w:hAnsi="Times New Roman" w:cs="Times New Roman"/>
          <w:sz w:val="24"/>
          <w:szCs w:val="24"/>
        </w:rPr>
        <w:t>образование и са изпълнени изискванията по</w:t>
      </w:r>
      <w:r w:rsidRPr="00965E4A">
        <w:rPr>
          <w:rFonts w:ascii="Times New Roman" w:hAnsi="Times New Roman" w:cs="Times New Roman"/>
          <w:sz w:val="24"/>
          <w:szCs w:val="24"/>
        </w:rPr>
        <w:t xml:space="preserve"> ал. 1, ученикът се записва със </w:t>
      </w:r>
      <w:r w:rsidRPr="00965E4A">
        <w:rPr>
          <w:rFonts w:ascii="Times New Roman" w:hAnsi="Times New Roman" w:cs="Times New Roman"/>
          <w:sz w:val="24"/>
          <w:szCs w:val="24"/>
        </w:rPr>
        <w:t>заповед на директора на училището, ако е п</w:t>
      </w:r>
      <w:r w:rsidRPr="00965E4A">
        <w:rPr>
          <w:rFonts w:ascii="Times New Roman" w:hAnsi="Times New Roman" w:cs="Times New Roman"/>
          <w:sz w:val="24"/>
          <w:szCs w:val="24"/>
        </w:rPr>
        <w:t xml:space="preserve">олучено разрешение на министъра </w:t>
      </w:r>
      <w:r w:rsidRPr="00965E4A">
        <w:rPr>
          <w:rFonts w:ascii="Times New Roman" w:hAnsi="Times New Roman" w:cs="Times New Roman"/>
          <w:sz w:val="24"/>
          <w:szCs w:val="24"/>
        </w:rPr>
        <w:t>на образованието и науката по реда н</w:t>
      </w:r>
      <w:r w:rsidRPr="00965E4A">
        <w:rPr>
          <w:rFonts w:ascii="Times New Roman" w:hAnsi="Times New Roman" w:cs="Times New Roman"/>
          <w:sz w:val="24"/>
          <w:szCs w:val="24"/>
        </w:rPr>
        <w:t xml:space="preserve">а чл. 61, ал. 5 от Наредбата за </w:t>
      </w:r>
      <w:r w:rsidRPr="00965E4A">
        <w:rPr>
          <w:rFonts w:ascii="Times New Roman" w:hAnsi="Times New Roman" w:cs="Times New Roman"/>
          <w:sz w:val="24"/>
          <w:szCs w:val="24"/>
        </w:rPr>
        <w:t>финансирането на институциите в системата</w:t>
      </w:r>
      <w:r w:rsidRPr="00965E4A">
        <w:rPr>
          <w:rFonts w:ascii="Times New Roman" w:hAnsi="Times New Roman" w:cs="Times New Roman"/>
          <w:sz w:val="24"/>
          <w:szCs w:val="24"/>
        </w:rPr>
        <w:t xml:space="preserve"> на предучилищното и училищното </w:t>
      </w:r>
      <w:r w:rsidRPr="00965E4A">
        <w:rPr>
          <w:rFonts w:ascii="Times New Roman" w:hAnsi="Times New Roman" w:cs="Times New Roman"/>
          <w:sz w:val="24"/>
          <w:szCs w:val="24"/>
        </w:rPr>
        <w:t>образование.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(4) Условията и редът по ал. 1 - 3 не се пр</w:t>
      </w:r>
      <w:r w:rsidRPr="00965E4A">
        <w:rPr>
          <w:rFonts w:ascii="Times New Roman" w:hAnsi="Times New Roman" w:cs="Times New Roman"/>
          <w:sz w:val="24"/>
          <w:szCs w:val="24"/>
        </w:rPr>
        <w:t xml:space="preserve">илагат за учениците от I до VII </w:t>
      </w:r>
      <w:r w:rsidRPr="00965E4A">
        <w:rPr>
          <w:rFonts w:ascii="Times New Roman" w:hAnsi="Times New Roman" w:cs="Times New Roman"/>
          <w:sz w:val="24"/>
          <w:szCs w:val="24"/>
        </w:rPr>
        <w:t>клас при преместване във вечерните уч</w:t>
      </w:r>
      <w:r w:rsidRPr="00965E4A">
        <w:rPr>
          <w:rFonts w:ascii="Times New Roman" w:hAnsi="Times New Roman" w:cs="Times New Roman"/>
          <w:sz w:val="24"/>
          <w:szCs w:val="24"/>
        </w:rPr>
        <w:t xml:space="preserve">илища, в специалните училища, в </w:t>
      </w:r>
      <w:r w:rsidRPr="00965E4A">
        <w:rPr>
          <w:rFonts w:ascii="Times New Roman" w:hAnsi="Times New Roman" w:cs="Times New Roman"/>
          <w:sz w:val="24"/>
          <w:szCs w:val="24"/>
        </w:rPr>
        <w:t>училищата към местата за лишаване от св</w:t>
      </w:r>
      <w:r w:rsidRPr="00965E4A">
        <w:rPr>
          <w:rFonts w:ascii="Times New Roman" w:hAnsi="Times New Roman" w:cs="Times New Roman"/>
          <w:sz w:val="24"/>
          <w:szCs w:val="24"/>
        </w:rPr>
        <w:t xml:space="preserve">обода и в българските училища в </w:t>
      </w:r>
      <w:r w:rsidRPr="00965E4A">
        <w:rPr>
          <w:rFonts w:ascii="Times New Roman" w:hAnsi="Times New Roman" w:cs="Times New Roman"/>
          <w:sz w:val="24"/>
          <w:szCs w:val="24"/>
        </w:rPr>
        <w:t>чужбина."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§ 16. Създава се чл. 107а: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„Чл. 107а. (1) Учениците от V до XII кла</w:t>
      </w:r>
      <w:r w:rsidRPr="00965E4A">
        <w:rPr>
          <w:rFonts w:ascii="Times New Roman" w:hAnsi="Times New Roman" w:cs="Times New Roman"/>
          <w:sz w:val="24"/>
          <w:szCs w:val="24"/>
        </w:rPr>
        <w:t xml:space="preserve">с може да се преместват в друго </w:t>
      </w:r>
      <w:r w:rsidRPr="00965E4A">
        <w:rPr>
          <w:rFonts w:ascii="Times New Roman" w:hAnsi="Times New Roman" w:cs="Times New Roman"/>
          <w:sz w:val="24"/>
          <w:szCs w:val="24"/>
        </w:rPr>
        <w:t>училище над утвърдения държавен, съответно допълнителен държавен планприем, ако: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1. постоянният или настоящият адрес</w:t>
      </w:r>
      <w:r w:rsidRPr="00965E4A">
        <w:rPr>
          <w:rFonts w:ascii="Times New Roman" w:hAnsi="Times New Roman" w:cs="Times New Roman"/>
          <w:sz w:val="24"/>
          <w:szCs w:val="24"/>
        </w:rPr>
        <w:t xml:space="preserve"> на ученика е променен от друго </w:t>
      </w:r>
      <w:r w:rsidRPr="00965E4A">
        <w:rPr>
          <w:rFonts w:ascii="Times New Roman" w:hAnsi="Times New Roman" w:cs="Times New Roman"/>
          <w:sz w:val="24"/>
          <w:szCs w:val="24"/>
        </w:rPr>
        <w:t>населено място в населеното място на</w:t>
      </w:r>
      <w:r w:rsidRPr="00965E4A">
        <w:rPr>
          <w:rFonts w:ascii="Times New Roman" w:hAnsi="Times New Roman" w:cs="Times New Roman"/>
          <w:sz w:val="24"/>
          <w:szCs w:val="24"/>
        </w:rPr>
        <w:t xml:space="preserve"> училището, в което желае да се </w:t>
      </w:r>
      <w:r w:rsidRPr="00965E4A">
        <w:rPr>
          <w:rFonts w:ascii="Times New Roman" w:hAnsi="Times New Roman" w:cs="Times New Roman"/>
          <w:sz w:val="24"/>
          <w:szCs w:val="24"/>
        </w:rPr>
        <w:t>премести;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2. условията на физическата среда н</w:t>
      </w:r>
      <w:r w:rsidRPr="00965E4A">
        <w:rPr>
          <w:rFonts w:ascii="Times New Roman" w:hAnsi="Times New Roman" w:cs="Times New Roman"/>
          <w:sz w:val="24"/>
          <w:szCs w:val="24"/>
        </w:rPr>
        <w:t xml:space="preserve">а приемащото училище позволяват </w:t>
      </w:r>
      <w:r w:rsidRPr="00965E4A">
        <w:rPr>
          <w:rFonts w:ascii="Times New Roman" w:hAnsi="Times New Roman" w:cs="Times New Roman"/>
          <w:sz w:val="24"/>
          <w:szCs w:val="24"/>
        </w:rPr>
        <w:t>това;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3. при преместване на учениците от V до VII</w:t>
      </w:r>
      <w:r w:rsidRPr="00965E4A">
        <w:rPr>
          <w:rFonts w:ascii="Times New Roman" w:hAnsi="Times New Roman" w:cs="Times New Roman"/>
          <w:sz w:val="24"/>
          <w:szCs w:val="24"/>
        </w:rPr>
        <w:t xml:space="preserve"> клас - ученикът е бил приет по </w:t>
      </w:r>
      <w:r w:rsidRPr="00965E4A">
        <w:rPr>
          <w:rFonts w:ascii="Times New Roman" w:hAnsi="Times New Roman" w:cs="Times New Roman"/>
          <w:sz w:val="24"/>
          <w:szCs w:val="24"/>
        </w:rPr>
        <w:t>държавен план-прием в училището, от което се премества;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4. резултатите на ученика от IV, съо</w:t>
      </w:r>
      <w:r w:rsidRPr="00965E4A">
        <w:rPr>
          <w:rFonts w:ascii="Times New Roman" w:hAnsi="Times New Roman" w:cs="Times New Roman"/>
          <w:sz w:val="24"/>
          <w:szCs w:val="24"/>
        </w:rPr>
        <w:t xml:space="preserve">тветно от VII или от X клас, са </w:t>
      </w:r>
      <w:r w:rsidRPr="00965E4A">
        <w:rPr>
          <w:rFonts w:ascii="Times New Roman" w:hAnsi="Times New Roman" w:cs="Times New Roman"/>
          <w:sz w:val="24"/>
          <w:szCs w:val="24"/>
        </w:rPr>
        <w:t>позволявали формирането на бал, по-голям</w:t>
      </w:r>
      <w:r w:rsidRPr="00965E4A">
        <w:rPr>
          <w:rFonts w:ascii="Times New Roman" w:hAnsi="Times New Roman" w:cs="Times New Roman"/>
          <w:sz w:val="24"/>
          <w:szCs w:val="24"/>
        </w:rPr>
        <w:t xml:space="preserve"> или равен на минималния бал за </w:t>
      </w:r>
      <w:r w:rsidRPr="00965E4A">
        <w:rPr>
          <w:rFonts w:ascii="Times New Roman" w:hAnsi="Times New Roman" w:cs="Times New Roman"/>
          <w:sz w:val="24"/>
          <w:szCs w:val="24"/>
        </w:rPr>
        <w:t>приемане в съответната паралелка в V, съответ</w:t>
      </w:r>
      <w:r w:rsidRPr="00965E4A">
        <w:rPr>
          <w:rFonts w:ascii="Times New Roman" w:hAnsi="Times New Roman" w:cs="Times New Roman"/>
          <w:sz w:val="24"/>
          <w:szCs w:val="24"/>
        </w:rPr>
        <w:t xml:space="preserve">но в VIII или в XI клас, според </w:t>
      </w:r>
      <w:r w:rsidRPr="00965E4A">
        <w:rPr>
          <w:rFonts w:ascii="Times New Roman" w:hAnsi="Times New Roman" w:cs="Times New Roman"/>
          <w:sz w:val="24"/>
          <w:szCs w:val="24"/>
        </w:rPr>
        <w:t>определено</w:t>
      </w:r>
      <w:r w:rsidRPr="00965E4A">
        <w:rPr>
          <w:rFonts w:ascii="Times New Roman" w:hAnsi="Times New Roman" w:cs="Times New Roman"/>
          <w:sz w:val="24"/>
          <w:szCs w:val="24"/>
        </w:rPr>
        <w:t xml:space="preserve">то балообразуване в годината на кандидатстване за местата, </w:t>
      </w:r>
      <w:r w:rsidRPr="00965E4A">
        <w:rPr>
          <w:rFonts w:ascii="Times New Roman" w:hAnsi="Times New Roman" w:cs="Times New Roman"/>
          <w:sz w:val="24"/>
          <w:szCs w:val="24"/>
        </w:rPr>
        <w:t>определени с държавния, съответно допълнителния държавен план-прием.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(2) При преместването в друго у</w:t>
      </w:r>
      <w:r w:rsidRPr="00965E4A">
        <w:rPr>
          <w:rFonts w:ascii="Times New Roman" w:hAnsi="Times New Roman" w:cs="Times New Roman"/>
          <w:sz w:val="24"/>
          <w:szCs w:val="24"/>
        </w:rPr>
        <w:t xml:space="preserve">чилище над утвърдения държавен, </w:t>
      </w:r>
      <w:r w:rsidRPr="00965E4A">
        <w:rPr>
          <w:rFonts w:ascii="Times New Roman" w:hAnsi="Times New Roman" w:cs="Times New Roman"/>
          <w:sz w:val="24"/>
          <w:szCs w:val="24"/>
        </w:rPr>
        <w:t xml:space="preserve">съответно допълнителен държавен план-прием </w:t>
      </w:r>
      <w:r w:rsidRPr="00965E4A">
        <w:rPr>
          <w:rFonts w:ascii="Times New Roman" w:hAnsi="Times New Roman" w:cs="Times New Roman"/>
          <w:sz w:val="24"/>
          <w:szCs w:val="24"/>
        </w:rPr>
        <w:t xml:space="preserve">- учениците от XI и XII клас не </w:t>
      </w:r>
      <w:r w:rsidRPr="00965E4A">
        <w:rPr>
          <w:rFonts w:ascii="Times New Roman" w:hAnsi="Times New Roman" w:cs="Times New Roman"/>
          <w:sz w:val="24"/>
          <w:szCs w:val="24"/>
        </w:rPr>
        <w:t>може да сменят профила или специалност от професия.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(3) Учениците по ал. 1 може да се преместват, както следва: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lastRenderedPageBreak/>
        <w:t>1. от V и от VI клас - през цялата учебна година;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 xml:space="preserve">2. от VII до Х клас включително - през 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цялата учебна година, но когато </w:t>
      </w:r>
      <w:r w:rsidRPr="00965E4A">
        <w:rPr>
          <w:rFonts w:ascii="Times New Roman" w:hAnsi="Times New Roman" w:cs="Times New Roman"/>
          <w:sz w:val="24"/>
          <w:szCs w:val="24"/>
        </w:rPr>
        <w:t>преместването е в учебно време - не по-късно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 от 30 учебни дни преди края на </w:t>
      </w:r>
      <w:r w:rsidRPr="00965E4A">
        <w:rPr>
          <w:rFonts w:ascii="Times New Roman" w:hAnsi="Times New Roman" w:cs="Times New Roman"/>
          <w:sz w:val="24"/>
          <w:szCs w:val="24"/>
        </w:rPr>
        <w:t>всеки учебен срок;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3. в XI клас по същия профил, ако задъ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лжителните профилиращи предмети </w:t>
      </w:r>
      <w:r w:rsidRPr="00965E4A">
        <w:rPr>
          <w:rFonts w:ascii="Times New Roman" w:hAnsi="Times New Roman" w:cs="Times New Roman"/>
          <w:sz w:val="24"/>
          <w:szCs w:val="24"/>
        </w:rPr>
        <w:t>са еднакви или по същата специалност о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т професия - през цялата учебна </w:t>
      </w:r>
      <w:r w:rsidRPr="00965E4A">
        <w:rPr>
          <w:rFonts w:ascii="Times New Roman" w:hAnsi="Times New Roman" w:cs="Times New Roman"/>
          <w:sz w:val="24"/>
          <w:szCs w:val="24"/>
        </w:rPr>
        <w:t>година, но когато преместването е в учебно вре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ме не по-късно от 30 учебни дни </w:t>
      </w:r>
      <w:r w:rsidRPr="00965E4A">
        <w:rPr>
          <w:rFonts w:ascii="Times New Roman" w:hAnsi="Times New Roman" w:cs="Times New Roman"/>
          <w:sz w:val="24"/>
          <w:szCs w:val="24"/>
        </w:rPr>
        <w:t xml:space="preserve">преди края на всеки учебен срок; 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 xml:space="preserve">4. в XII клас - не по-късно от 30 учебни 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дни преди края на първия учебен </w:t>
      </w:r>
      <w:r w:rsidRPr="00965E4A">
        <w:rPr>
          <w:rFonts w:ascii="Times New Roman" w:hAnsi="Times New Roman" w:cs="Times New Roman"/>
          <w:sz w:val="24"/>
          <w:szCs w:val="24"/>
        </w:rPr>
        <w:t>срок по същия профил, при условие че задъ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лжителните профилиращи предмети </w:t>
      </w:r>
      <w:r w:rsidRPr="00965E4A">
        <w:rPr>
          <w:rFonts w:ascii="Times New Roman" w:hAnsi="Times New Roman" w:cs="Times New Roman"/>
          <w:sz w:val="24"/>
          <w:szCs w:val="24"/>
        </w:rPr>
        <w:t>са еднакви или по същата специалност от професия.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(4) Ученикът се записва със заповед на д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иректора на приемащото училище, </w:t>
      </w:r>
      <w:r w:rsidRPr="00965E4A">
        <w:rPr>
          <w:rFonts w:ascii="Times New Roman" w:hAnsi="Times New Roman" w:cs="Times New Roman"/>
          <w:sz w:val="24"/>
          <w:szCs w:val="24"/>
        </w:rPr>
        <w:t>след разрешение на министъра на образов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анието и науката, по мотивирано </w:t>
      </w:r>
      <w:r w:rsidRPr="00965E4A">
        <w:rPr>
          <w:rFonts w:ascii="Times New Roman" w:hAnsi="Times New Roman" w:cs="Times New Roman"/>
          <w:sz w:val="24"/>
          <w:szCs w:val="24"/>
        </w:rPr>
        <w:t>искане на директора на училището, ако са изпълнени изискванията по ал. 1 - 3.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 xml:space="preserve">Не се изисква разрешение на министъра на 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образованието и науката, когато </w:t>
      </w:r>
      <w:r w:rsidRPr="00965E4A">
        <w:rPr>
          <w:rFonts w:ascii="Times New Roman" w:hAnsi="Times New Roman" w:cs="Times New Roman"/>
          <w:sz w:val="24"/>
          <w:szCs w:val="24"/>
        </w:rPr>
        <w:t>приемащото училище е единствено в населеното място.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(5) Министърът на образованиет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о и науката определя комисия за </w:t>
      </w:r>
      <w:r w:rsidRPr="00965E4A">
        <w:rPr>
          <w:rFonts w:ascii="Times New Roman" w:hAnsi="Times New Roman" w:cs="Times New Roman"/>
          <w:sz w:val="24"/>
          <w:szCs w:val="24"/>
        </w:rPr>
        <w:t>разглеждане на случаите на преместван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е над държавния и допълнителния </w:t>
      </w:r>
      <w:r w:rsidRPr="00965E4A">
        <w:rPr>
          <w:rFonts w:ascii="Times New Roman" w:hAnsi="Times New Roman" w:cs="Times New Roman"/>
          <w:sz w:val="24"/>
          <w:szCs w:val="24"/>
        </w:rPr>
        <w:t>държавен план-прием, в която се включват т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рима експерти от Министерството </w:t>
      </w:r>
      <w:r w:rsidRPr="00965E4A">
        <w:rPr>
          <w:rFonts w:ascii="Times New Roman" w:hAnsi="Times New Roman" w:cs="Times New Roman"/>
          <w:sz w:val="24"/>
          <w:szCs w:val="24"/>
        </w:rPr>
        <w:t>на образованието и науката, един предст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авител на Държавната агенция за </w:t>
      </w:r>
      <w:r w:rsidRPr="00965E4A">
        <w:rPr>
          <w:rFonts w:ascii="Times New Roman" w:hAnsi="Times New Roman" w:cs="Times New Roman"/>
          <w:sz w:val="24"/>
          <w:szCs w:val="24"/>
        </w:rPr>
        <w:t>закрила на детето и трима представители на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 юридически лица, осъществяващи </w:t>
      </w:r>
      <w:r w:rsidRPr="00965E4A">
        <w:rPr>
          <w:rFonts w:ascii="Times New Roman" w:hAnsi="Times New Roman" w:cs="Times New Roman"/>
          <w:sz w:val="24"/>
          <w:szCs w:val="24"/>
        </w:rPr>
        <w:t>дейност в сферата на училищното образование.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(6) Министърът на образование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то и науката дава разрешение за </w:t>
      </w:r>
      <w:r w:rsidRPr="00965E4A">
        <w:rPr>
          <w:rFonts w:ascii="Times New Roman" w:hAnsi="Times New Roman" w:cs="Times New Roman"/>
          <w:sz w:val="24"/>
          <w:szCs w:val="24"/>
        </w:rPr>
        <w:t>преместване на ученика и за завишаване броя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 на учениците в паралелката над </w:t>
      </w:r>
      <w:r w:rsidRPr="00965E4A">
        <w:rPr>
          <w:rFonts w:ascii="Times New Roman" w:hAnsi="Times New Roman" w:cs="Times New Roman"/>
          <w:sz w:val="24"/>
          <w:szCs w:val="24"/>
        </w:rPr>
        <w:t>утвърдения държавен или допълн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ителен държавен план-прием след </w:t>
      </w:r>
      <w:r w:rsidRPr="00965E4A">
        <w:rPr>
          <w:rFonts w:ascii="Times New Roman" w:hAnsi="Times New Roman" w:cs="Times New Roman"/>
          <w:sz w:val="24"/>
          <w:szCs w:val="24"/>
        </w:rPr>
        <w:t>положително становище на комисия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та по ал. 5, взето с обикновено </w:t>
      </w:r>
      <w:r w:rsidRPr="00965E4A">
        <w:rPr>
          <w:rFonts w:ascii="Times New Roman" w:hAnsi="Times New Roman" w:cs="Times New Roman"/>
          <w:sz w:val="24"/>
          <w:szCs w:val="24"/>
        </w:rPr>
        <w:t>мнозинство."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§ 17. В чл. 108, ал. 1 т. 2 се изменя така: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„2. до три работни дни от получаване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 на заявлението директорът на </w:t>
      </w:r>
      <w:r w:rsidRPr="00965E4A">
        <w:rPr>
          <w:rFonts w:ascii="Times New Roman" w:hAnsi="Times New Roman" w:cs="Times New Roman"/>
          <w:sz w:val="24"/>
          <w:szCs w:val="24"/>
        </w:rPr>
        <w:t>училището потвърждава пред родителя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 възможността за записването на </w:t>
      </w:r>
      <w:r w:rsidRPr="00965E4A">
        <w:rPr>
          <w:rFonts w:ascii="Times New Roman" w:hAnsi="Times New Roman" w:cs="Times New Roman"/>
          <w:sz w:val="24"/>
          <w:szCs w:val="24"/>
        </w:rPr>
        <w:t>ученика, уведомява писмено директора на у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чилището, в което ученикът се е </w:t>
      </w:r>
      <w:r w:rsidRPr="00965E4A">
        <w:rPr>
          <w:rFonts w:ascii="Times New Roman" w:hAnsi="Times New Roman" w:cs="Times New Roman"/>
          <w:sz w:val="24"/>
          <w:szCs w:val="24"/>
        </w:rPr>
        <w:t>обучавал, и му предоставя копие на заявление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то по т. 1; при необходимост от </w:t>
      </w:r>
      <w:r w:rsidRPr="00965E4A">
        <w:rPr>
          <w:rFonts w:ascii="Times New Roman" w:hAnsi="Times New Roman" w:cs="Times New Roman"/>
          <w:sz w:val="24"/>
          <w:szCs w:val="24"/>
        </w:rPr>
        <w:t>получаване на разрешение по чл. 106, ал. 3, ч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л. 107, ал. 3 и чл. 107а, ал. 4 </w:t>
      </w:r>
      <w:r w:rsidRPr="00965E4A">
        <w:rPr>
          <w:rFonts w:ascii="Times New Roman" w:hAnsi="Times New Roman" w:cs="Times New Roman"/>
          <w:sz w:val="24"/>
          <w:szCs w:val="24"/>
        </w:rPr>
        <w:t>тридневният срок започва да тече от датата на получаване на разрешението."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§ 18. В чл. 109 се създава изречени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е второ: „До датата, посочена в </w:t>
      </w:r>
      <w:r w:rsidRPr="00965E4A">
        <w:rPr>
          <w:rFonts w:ascii="Times New Roman" w:hAnsi="Times New Roman" w:cs="Times New Roman"/>
          <w:sz w:val="24"/>
          <w:szCs w:val="24"/>
        </w:rPr>
        <w:t>заповедта на директора на приемащото училище, п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осещава учебните занятия в </w:t>
      </w:r>
      <w:r w:rsidRPr="00965E4A">
        <w:rPr>
          <w:rFonts w:ascii="Times New Roman" w:hAnsi="Times New Roman" w:cs="Times New Roman"/>
          <w:sz w:val="24"/>
          <w:szCs w:val="24"/>
        </w:rPr>
        <w:t>училището, от което се премества."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§ 19. В чл. 110 се правят следните изменения и допълнения: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1. Досегашният текст става ал. 1.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2. Създават се ал. 2, 3 и 4: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lastRenderedPageBreak/>
        <w:t xml:space="preserve">„(2) При преместване на ученик в 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задължителна училищна възраст в </w:t>
      </w:r>
      <w:r w:rsidRPr="00965E4A">
        <w:rPr>
          <w:rFonts w:ascii="Times New Roman" w:hAnsi="Times New Roman" w:cs="Times New Roman"/>
          <w:sz w:val="24"/>
          <w:szCs w:val="24"/>
        </w:rPr>
        <w:t>училище на чужда държава: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1. родителят подава писмено заявлен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ие до директора на училището, в </w:t>
      </w:r>
      <w:r w:rsidRPr="00965E4A">
        <w:rPr>
          <w:rFonts w:ascii="Times New Roman" w:hAnsi="Times New Roman" w:cs="Times New Roman"/>
          <w:sz w:val="24"/>
          <w:szCs w:val="24"/>
        </w:rPr>
        <w:t>което се обучава ученикът, за издаване на удостоверение за преместване;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 xml:space="preserve">2. родителят представя документ, 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издаден от училището на чуждата </w:t>
      </w:r>
      <w:r w:rsidRPr="00965E4A">
        <w:rPr>
          <w:rFonts w:ascii="Times New Roman" w:hAnsi="Times New Roman" w:cs="Times New Roman"/>
          <w:sz w:val="24"/>
          <w:szCs w:val="24"/>
        </w:rPr>
        <w:t>държава, удостоверяващ възможността уче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никът да продължи образованието </w:t>
      </w:r>
      <w:r w:rsidRPr="00965E4A">
        <w:rPr>
          <w:rFonts w:ascii="Times New Roman" w:hAnsi="Times New Roman" w:cs="Times New Roman"/>
          <w:sz w:val="24"/>
          <w:szCs w:val="24"/>
        </w:rPr>
        <w:t>си при условията на приемащото училище.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(3) Документите по ал. 2 може да се по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дават и сканирани по електронен </w:t>
      </w:r>
      <w:r w:rsidRPr="00965E4A">
        <w:rPr>
          <w:rFonts w:ascii="Times New Roman" w:hAnsi="Times New Roman" w:cs="Times New Roman"/>
          <w:sz w:val="24"/>
          <w:szCs w:val="24"/>
        </w:rPr>
        <w:t>път.</w:t>
      </w:r>
    </w:p>
    <w:p w:rsidR="00C37FB1" w:rsidRPr="00965E4A" w:rsidRDefault="00C37FB1" w:rsidP="00C37FB1">
      <w:pPr>
        <w:rPr>
          <w:rFonts w:ascii="Times New Roman" w:hAnsi="Times New Roman" w:cs="Times New Roman"/>
          <w:sz w:val="24"/>
          <w:szCs w:val="24"/>
        </w:rPr>
      </w:pPr>
      <w:r w:rsidRPr="00965E4A">
        <w:rPr>
          <w:rFonts w:ascii="Times New Roman" w:hAnsi="Times New Roman" w:cs="Times New Roman"/>
          <w:sz w:val="24"/>
          <w:szCs w:val="24"/>
        </w:rPr>
        <w:t>(4) В срок до 5 работни дни от п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одаване на документите по ал. 2 </w:t>
      </w:r>
      <w:r w:rsidRPr="00965E4A">
        <w:rPr>
          <w:rFonts w:ascii="Times New Roman" w:hAnsi="Times New Roman" w:cs="Times New Roman"/>
          <w:sz w:val="24"/>
          <w:szCs w:val="24"/>
        </w:rPr>
        <w:t>директорът на училището, в което се обучава</w:t>
      </w:r>
      <w:r w:rsidR="00965E4A" w:rsidRPr="00965E4A">
        <w:rPr>
          <w:rFonts w:ascii="Times New Roman" w:hAnsi="Times New Roman" w:cs="Times New Roman"/>
          <w:sz w:val="24"/>
          <w:szCs w:val="24"/>
        </w:rPr>
        <w:t xml:space="preserve"> ученикът, издава удостоверение </w:t>
      </w:r>
      <w:r w:rsidRPr="00965E4A">
        <w:rPr>
          <w:rFonts w:ascii="Times New Roman" w:hAnsi="Times New Roman" w:cs="Times New Roman"/>
          <w:sz w:val="24"/>
          <w:szCs w:val="24"/>
        </w:rPr>
        <w:t>за преместване."</w:t>
      </w:r>
    </w:p>
    <w:sectPr w:rsidR="00C37FB1" w:rsidRPr="00965E4A" w:rsidSect="00EE54EF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4EF"/>
    <w:rsid w:val="00251678"/>
    <w:rsid w:val="00965E4A"/>
    <w:rsid w:val="00C37FB1"/>
    <w:rsid w:val="00DC301C"/>
    <w:rsid w:val="00EE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4EF"/>
  </w:style>
  <w:style w:type="paragraph" w:styleId="Heading3">
    <w:name w:val="heading 3"/>
    <w:basedOn w:val="Normal"/>
    <w:link w:val="Heading3Char"/>
    <w:uiPriority w:val="9"/>
    <w:qFormat/>
    <w:rsid w:val="00C37F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37FB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field-content">
    <w:name w:val="field-content"/>
    <w:basedOn w:val="DefaultParagraphFont"/>
    <w:rsid w:val="00C37F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54EF"/>
  </w:style>
  <w:style w:type="paragraph" w:styleId="Heading3">
    <w:name w:val="heading 3"/>
    <w:basedOn w:val="Normal"/>
    <w:link w:val="Heading3Char"/>
    <w:uiPriority w:val="9"/>
    <w:qFormat/>
    <w:rsid w:val="00C37F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C37FB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customStyle="1" w:styleId="field-content">
    <w:name w:val="field-content"/>
    <w:basedOn w:val="DefaultParagraphFont"/>
    <w:rsid w:val="00C37F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423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1811</Words>
  <Characters>10326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2020-01-24T11:40:00Z</dcterms:created>
  <dcterms:modified xsi:type="dcterms:W3CDTF">2020-01-24T13:10:00Z</dcterms:modified>
</cp:coreProperties>
</file>